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D67D" w14:textId="77777777" w:rsidR="00E041A9" w:rsidRPr="00EC46BD" w:rsidRDefault="00E041A9" w:rsidP="007604DE">
      <w:pPr>
        <w:rPr>
          <w:b/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horzAnchor="margin" w:tblpXSpec="center" w:tblpY="259"/>
        <w:tblW w:w="9776" w:type="dxa"/>
        <w:tblLook w:val="04A0" w:firstRow="1" w:lastRow="0" w:firstColumn="1" w:lastColumn="0" w:noHBand="0" w:noVBand="1"/>
      </w:tblPr>
      <w:tblGrid>
        <w:gridCol w:w="4776"/>
        <w:gridCol w:w="5000"/>
      </w:tblGrid>
      <w:tr w:rsidR="00EC46BD" w:rsidRPr="002054E7" w14:paraId="24D9414B" w14:textId="77777777" w:rsidTr="00EC46BD">
        <w:trPr>
          <w:trHeight w:val="1370"/>
        </w:trPr>
        <w:tc>
          <w:tcPr>
            <w:tcW w:w="4582" w:type="dxa"/>
            <w:vAlign w:val="center"/>
          </w:tcPr>
          <w:p w14:paraId="0A3C3475" w14:textId="79277134" w:rsidR="00E041A9" w:rsidRPr="002054E7" w:rsidRDefault="002054E7" w:rsidP="00410EFB">
            <w:pPr>
              <w:rPr>
                <w:rFonts w:ascii="Amasis MT Pro" w:hAnsi="Amasis MT Pro"/>
                <w:color w:val="000000" w:themeColor="text1"/>
                <w:sz w:val="20"/>
                <w:szCs w:val="20"/>
              </w:rPr>
            </w:pPr>
            <w:r w:rsidRPr="002054E7">
              <w:rPr>
                <w:rFonts w:ascii="Amasis MT Pro" w:hAnsi="Amasis MT Pro"/>
                <w:noProof/>
              </w:rPr>
              <w:drawing>
                <wp:inline distT="0" distB="0" distL="0" distR="0" wp14:anchorId="792EC80E" wp14:editId="12BDBE25">
                  <wp:extent cx="2895276" cy="930303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614" cy="93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B52513" w14:textId="77777777" w:rsidR="00E041A9" w:rsidRPr="002054E7" w:rsidRDefault="00E041A9" w:rsidP="00410EFB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</w:rPr>
            </w:pPr>
          </w:p>
          <w:p w14:paraId="3A5C2910" w14:textId="5299399D" w:rsidR="00EC46BD" w:rsidRPr="002054E7" w:rsidRDefault="00F16727" w:rsidP="00410EFB">
            <w:pPr>
              <w:jc w:val="center"/>
              <w:rPr>
                <w:rFonts w:ascii="Amasis MT Pro" w:hAnsi="Amasis MT Pro"/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2054E7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>PedPer</w:t>
            </w:r>
            <w:proofErr w:type="spellEnd"/>
            <w:r w:rsidR="00E041A9" w:rsidRPr="002054E7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="00EC46BD" w:rsidRPr="002054E7">
              <w:rPr>
                <w:rFonts w:ascii="Amasis MT Pro" w:hAnsi="Amasis MT Pro"/>
                <w:b/>
                <w:color w:val="000000" w:themeColor="text1"/>
                <w:sz w:val="40"/>
                <w:szCs w:val="40"/>
              </w:rPr>
              <w:t xml:space="preserve">Section Editor </w:t>
            </w:r>
          </w:p>
          <w:p w14:paraId="7CA01882" w14:textId="77777777" w:rsidR="00E041A9" w:rsidRPr="002054E7" w:rsidRDefault="00EC46BD" w:rsidP="00410EFB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0"/>
                <w:szCs w:val="20"/>
              </w:rPr>
            </w:pPr>
            <w:r w:rsidRPr="002054E7">
              <w:rPr>
                <w:rFonts w:ascii="Amasis MT Pro" w:hAnsi="Amasis MT Pro"/>
                <w:b/>
                <w:color w:val="000000" w:themeColor="text1"/>
                <w:sz w:val="40"/>
                <w:szCs w:val="40"/>
              </w:rPr>
              <w:t>Initial Review Form</w:t>
            </w:r>
          </w:p>
        </w:tc>
      </w:tr>
    </w:tbl>
    <w:p w14:paraId="3DAA9CB5" w14:textId="77777777" w:rsidR="00FD13B5" w:rsidRPr="002054E7" w:rsidRDefault="00FD13B5" w:rsidP="007604DE">
      <w:pPr>
        <w:pStyle w:val="GvdeMetni"/>
        <w:rPr>
          <w:rFonts w:ascii="Amasis MT Pro" w:hAnsi="Amasis MT Pro" w:cs="Times New Roman"/>
          <w:b/>
          <w:bCs/>
          <w:color w:val="000000" w:themeColor="text1"/>
          <w:sz w:val="20"/>
          <w:szCs w:val="20"/>
          <w:lang w:val="en-US"/>
        </w:rPr>
      </w:pPr>
    </w:p>
    <w:tbl>
      <w:tblPr>
        <w:tblpPr w:leftFromText="180" w:rightFromText="180" w:topFromText="100" w:bottomFromText="100" w:vertAnchor="text" w:horzAnchor="margin" w:tblpXSpec="center" w:tblpY="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662"/>
      </w:tblGrid>
      <w:tr w:rsidR="00EC46BD" w:rsidRPr="002054E7" w14:paraId="2C692243" w14:textId="77777777" w:rsidTr="002054E7">
        <w:trPr>
          <w:trHeight w:val="269"/>
        </w:trPr>
        <w:tc>
          <w:tcPr>
            <w:tcW w:w="9918" w:type="dxa"/>
            <w:gridSpan w:val="2"/>
            <w:shd w:val="clear" w:color="auto" w:fill="6760AB"/>
          </w:tcPr>
          <w:p w14:paraId="554AAA03" w14:textId="77777777" w:rsidR="007604DE" w:rsidRPr="002054E7" w:rsidRDefault="007604DE" w:rsidP="007604DE">
            <w:pPr>
              <w:pStyle w:val="GvdeMetni"/>
              <w:rPr>
                <w:rStyle w:val="gd"/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Manuscript Information</w:t>
            </w:r>
          </w:p>
        </w:tc>
      </w:tr>
      <w:tr w:rsidR="00EC46BD" w:rsidRPr="002054E7" w14:paraId="10F74A91" w14:textId="77777777" w:rsidTr="00EC46BD">
        <w:trPr>
          <w:trHeight w:val="228"/>
        </w:trPr>
        <w:tc>
          <w:tcPr>
            <w:tcW w:w="3256" w:type="dxa"/>
          </w:tcPr>
          <w:p w14:paraId="585430C4" w14:textId="77777777" w:rsidR="00FD13B5" w:rsidRPr="002054E7" w:rsidRDefault="007604DE" w:rsidP="007604DE">
            <w:pPr>
              <w:pStyle w:val="GvdeMetni"/>
              <w:jc w:val="left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Manuscript ID</w:t>
            </w:r>
            <w:r w:rsidR="00FD13B5"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B389" w14:textId="77777777" w:rsidR="00FD13B5" w:rsidRPr="002054E7" w:rsidRDefault="00FD13B5" w:rsidP="007604DE">
            <w:pPr>
              <w:pStyle w:val="NormalWeb"/>
              <w:spacing w:before="0" w:beforeAutospacing="0" w:after="0" w:afterAutospacing="0"/>
              <w:rPr>
                <w:rStyle w:val="gd"/>
                <w:rFonts w:ascii="Amasis MT Pro" w:hAnsi="Amasis MT Pro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C46BD" w:rsidRPr="002054E7" w14:paraId="52C68556" w14:textId="77777777" w:rsidTr="00EC46BD">
        <w:tc>
          <w:tcPr>
            <w:tcW w:w="3256" w:type="dxa"/>
          </w:tcPr>
          <w:p w14:paraId="79F44E33" w14:textId="77777777" w:rsidR="00FD13B5" w:rsidRPr="002054E7" w:rsidRDefault="00FD13B5" w:rsidP="007604DE">
            <w:pPr>
              <w:pStyle w:val="GvdeMetni"/>
              <w:jc w:val="left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Manuscript Title: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FD34" w14:textId="77777777" w:rsidR="00FD13B5" w:rsidRPr="002054E7" w:rsidRDefault="00FD13B5" w:rsidP="007604DE">
            <w:pPr>
              <w:pStyle w:val="GvdeMetni"/>
              <w:jc w:val="left"/>
              <w:rPr>
                <w:rStyle w:val="apple-style-span"/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EC46BD" w:rsidRPr="002054E7" w14:paraId="3686018B" w14:textId="77777777" w:rsidTr="00EC46BD">
        <w:tc>
          <w:tcPr>
            <w:tcW w:w="3256" w:type="dxa"/>
          </w:tcPr>
          <w:p w14:paraId="24F61F18" w14:textId="77777777" w:rsidR="00FD13B5" w:rsidRPr="002054E7" w:rsidRDefault="00FD13B5" w:rsidP="007604DE">
            <w:pPr>
              <w:pStyle w:val="GvdeMetni"/>
              <w:jc w:val="left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Date Received from Journal: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8FF2" w14:textId="77777777" w:rsidR="00FD13B5" w:rsidRPr="002054E7" w:rsidRDefault="00FD13B5" w:rsidP="007604DE">
            <w:pPr>
              <w:rPr>
                <w:rStyle w:val="apple-style-span"/>
                <w:rFonts w:ascii="Amasis MT Pro" w:eastAsia="MS Mincho" w:hAnsi="Amasis MT Pro"/>
                <w:b/>
                <w:color w:val="000000" w:themeColor="text1"/>
                <w:sz w:val="20"/>
                <w:szCs w:val="20"/>
              </w:rPr>
            </w:pPr>
          </w:p>
        </w:tc>
      </w:tr>
      <w:tr w:rsidR="00EC46BD" w:rsidRPr="002054E7" w14:paraId="6171BE35" w14:textId="77777777" w:rsidTr="00EC46BD">
        <w:tc>
          <w:tcPr>
            <w:tcW w:w="3256" w:type="dxa"/>
          </w:tcPr>
          <w:p w14:paraId="4DF6080A" w14:textId="77777777" w:rsidR="00FD13B5" w:rsidRPr="002054E7" w:rsidRDefault="00FD13B5" w:rsidP="007604DE">
            <w:pPr>
              <w:pStyle w:val="GvdeMetni"/>
              <w:jc w:val="left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Date to Send Review Report: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399A" w14:textId="77777777" w:rsidR="00FD13B5" w:rsidRPr="002054E7" w:rsidRDefault="00FD13B5" w:rsidP="007604DE">
            <w:pPr>
              <w:rPr>
                <w:rStyle w:val="apple-style-span"/>
                <w:rFonts w:ascii="Amasis MT Pro" w:eastAsia="MS Mincho" w:hAnsi="Amasis MT Pro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39ADB6E" w14:textId="77777777" w:rsidR="00FD13B5" w:rsidRPr="002054E7" w:rsidRDefault="007604DE" w:rsidP="00EC46BD">
      <w:pPr>
        <w:pStyle w:val="GvdeMetni"/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</w:pPr>
      <w:r w:rsidRPr="002054E7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Dear section Editor, please </w:t>
      </w:r>
      <w:r w:rsidR="00FD13B5" w:rsidRPr="002054E7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>enter your comments based on the following sections</w:t>
      </w:r>
      <w:r w:rsidRPr="002054E7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. </w:t>
      </w:r>
    </w:p>
    <w:tbl>
      <w:tblPr>
        <w:tblpPr w:leftFromText="180" w:rightFromText="180" w:topFromText="100" w:bottomFromText="100" w:vertAnchor="text" w:horzAnchor="margin" w:tblpX="-440" w:tblpY="25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466"/>
        <w:gridCol w:w="466"/>
        <w:gridCol w:w="611"/>
        <w:gridCol w:w="5960"/>
      </w:tblGrid>
      <w:tr w:rsidR="00EC46BD" w:rsidRPr="002054E7" w14:paraId="14E35DA9" w14:textId="77777777" w:rsidTr="002054E7">
        <w:trPr>
          <w:cantSplit/>
          <w:trHeight w:val="1696"/>
        </w:trPr>
        <w:tc>
          <w:tcPr>
            <w:tcW w:w="2420" w:type="dxa"/>
            <w:shd w:val="clear" w:color="auto" w:fill="6760A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058B" w14:textId="77777777" w:rsidR="00BA3FE1" w:rsidRPr="002054E7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Review Domains</w:t>
            </w:r>
          </w:p>
        </w:tc>
        <w:tc>
          <w:tcPr>
            <w:tcW w:w="466" w:type="dxa"/>
            <w:textDirection w:val="btLr"/>
            <w:vAlign w:val="center"/>
          </w:tcPr>
          <w:p w14:paraId="419E85A1" w14:textId="77777777" w:rsidR="00BA3FE1" w:rsidRPr="002054E7" w:rsidRDefault="00BA3FE1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466" w:type="dxa"/>
            <w:textDirection w:val="btLr"/>
            <w:vAlign w:val="center"/>
          </w:tcPr>
          <w:p w14:paraId="79794D0C" w14:textId="77777777" w:rsidR="00BA3FE1" w:rsidRPr="002054E7" w:rsidRDefault="00BA3FE1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  <w:t>Poor</w:t>
            </w:r>
          </w:p>
        </w:tc>
        <w:tc>
          <w:tcPr>
            <w:tcW w:w="611" w:type="dxa"/>
            <w:textDirection w:val="btLr"/>
            <w:vAlign w:val="center"/>
          </w:tcPr>
          <w:p w14:paraId="3D8DC437" w14:textId="77777777" w:rsidR="00BA3FE1" w:rsidRPr="002054E7" w:rsidRDefault="00BA3FE1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  <w:t>Unacceptable</w:t>
            </w:r>
          </w:p>
        </w:tc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3964" w14:textId="77777777" w:rsidR="00BA3FE1" w:rsidRPr="002054E7" w:rsidRDefault="00BA3FE1" w:rsidP="00EC46BD">
            <w:pPr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If  one of the boxes “Poor or Unacceptable” is chosen, please list reasons:</w:t>
            </w:r>
          </w:p>
          <w:p w14:paraId="4A7F68C6" w14:textId="77777777" w:rsidR="00BA3FE1" w:rsidRPr="002054E7" w:rsidRDefault="00BA3FE1" w:rsidP="00EC46BD">
            <w:pP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C46BD" w:rsidRPr="002054E7" w14:paraId="08600D83" w14:textId="77777777" w:rsidTr="002054E7">
        <w:trPr>
          <w:trHeight w:val="830"/>
        </w:trPr>
        <w:tc>
          <w:tcPr>
            <w:tcW w:w="2420" w:type="dxa"/>
            <w:shd w:val="clear" w:color="auto" w:fill="6760A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CBD2" w14:textId="77777777" w:rsidR="00BA3FE1" w:rsidRPr="002054E7" w:rsidRDefault="00BA3FE1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Journal Aim and Scope</w:t>
            </w:r>
          </w:p>
        </w:tc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133518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417436AB" w14:textId="77777777" w:rsidR="00BA3FE1" w:rsidRPr="002054E7" w:rsidRDefault="00EF78E8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18690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22620FDF" w14:textId="77777777" w:rsidR="00BA3FE1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65375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27079802" w14:textId="77777777" w:rsidR="00BA3FE1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4ED4" w14:textId="77777777" w:rsidR="00BA3FE1" w:rsidRPr="002054E7" w:rsidRDefault="00BA3FE1" w:rsidP="00EC46BD">
            <w:pPr>
              <w:pStyle w:val="NormalWeb"/>
              <w:spacing w:before="0" w:beforeAutospacing="0" w:after="0" w:afterAutospacing="0"/>
              <w:ind w:left="360"/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&lt;&lt; Please provide your comments on how relevant this  manuscript is matching the field(s) covered by this journal&gt;&gt;</w:t>
            </w:r>
          </w:p>
        </w:tc>
      </w:tr>
      <w:tr w:rsidR="00EC46BD" w:rsidRPr="002054E7" w14:paraId="49DC3E57" w14:textId="77777777" w:rsidTr="002054E7">
        <w:trPr>
          <w:trHeight w:val="981"/>
        </w:trPr>
        <w:tc>
          <w:tcPr>
            <w:tcW w:w="2420" w:type="dxa"/>
            <w:shd w:val="clear" w:color="auto" w:fill="6760A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FCAE" w14:textId="77777777" w:rsidR="007604DE" w:rsidRPr="002054E7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Journal Format</w:t>
            </w:r>
          </w:p>
        </w:tc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130068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6FD491D9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51859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48EC2E96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197982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27C41AF8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53D8" w14:textId="77777777" w:rsidR="007604DE" w:rsidRPr="002054E7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&lt;&lt;Please provide your comments on whether the manuscript has been prepared according to the journal guidelines for </w:t>
            </w:r>
            <w:proofErr w:type="gramStart"/>
            <w:r w:rsidRPr="002054E7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submission..</w:t>
            </w:r>
            <w:proofErr w:type="gramEnd"/>
            <w:r w:rsidRPr="002054E7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&gt;&gt;</w:t>
            </w:r>
          </w:p>
        </w:tc>
      </w:tr>
      <w:tr w:rsidR="00EC46BD" w:rsidRPr="002054E7" w14:paraId="5C2942FF" w14:textId="77777777" w:rsidTr="002054E7">
        <w:trPr>
          <w:trHeight w:val="1122"/>
        </w:trPr>
        <w:tc>
          <w:tcPr>
            <w:tcW w:w="2420" w:type="dxa"/>
            <w:shd w:val="clear" w:color="auto" w:fill="6760A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6447" w14:textId="77777777" w:rsidR="007604DE" w:rsidRPr="002054E7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Originality</w:t>
            </w:r>
            <w:r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123335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2423B503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22296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08E3F6EE" w14:textId="77777777" w:rsidR="007604DE" w:rsidRPr="002054E7" w:rsidRDefault="00EC46BD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36611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2C84BCD6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364E" w14:textId="77777777" w:rsidR="007604DE" w:rsidRPr="002054E7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&lt;&lt;Please provide your comments on how original is the research being conducted e.g. is it contributing to new knowledge and to the field etc.&gt;&gt;</w:t>
            </w:r>
          </w:p>
        </w:tc>
      </w:tr>
      <w:tr w:rsidR="00EC46BD" w:rsidRPr="002054E7" w14:paraId="3F487ED8" w14:textId="77777777" w:rsidTr="002054E7">
        <w:trPr>
          <w:trHeight w:val="690"/>
        </w:trPr>
        <w:tc>
          <w:tcPr>
            <w:tcW w:w="2420" w:type="dxa"/>
            <w:shd w:val="clear" w:color="auto" w:fill="6760A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29CC" w14:textId="77777777" w:rsidR="007604DE" w:rsidRPr="002054E7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Scientific Quality</w:t>
            </w:r>
            <w:r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25691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25DC45F0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19360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0E73BEF7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175261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0971B4BE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9A8A" w14:textId="77777777" w:rsidR="007604DE" w:rsidRPr="002054E7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&lt;&lt;Please provide your comments on the manuscript’s quality from the scientific viewpoints&gt;&gt;</w:t>
            </w:r>
          </w:p>
        </w:tc>
      </w:tr>
      <w:tr w:rsidR="00EC46BD" w:rsidRPr="002054E7" w14:paraId="47A30B9A" w14:textId="77777777" w:rsidTr="002054E7">
        <w:trPr>
          <w:trHeight w:val="1431"/>
        </w:trPr>
        <w:tc>
          <w:tcPr>
            <w:tcW w:w="2420" w:type="dxa"/>
            <w:shd w:val="clear" w:color="auto" w:fill="6760A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EEB9" w14:textId="45A17093" w:rsidR="007604DE" w:rsidRPr="002054E7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Findings or results have value to the international readerships of </w:t>
            </w:r>
            <w:proofErr w:type="spellStart"/>
            <w:r w:rsidR="00F16727"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PedPer</w:t>
            </w:r>
            <w:proofErr w:type="spellEnd"/>
          </w:p>
        </w:tc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77732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65710945" w14:textId="77777777" w:rsidR="007604DE" w:rsidRPr="002054E7" w:rsidRDefault="00EC46BD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168512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3C7D82A5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83059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3609C0F8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B972" w14:textId="77777777" w:rsidR="007604DE" w:rsidRPr="002054E7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&lt;&lt;Please provide your comments on the manuscript’s value for international readers&gt;&gt;</w:t>
            </w:r>
          </w:p>
        </w:tc>
      </w:tr>
    </w:tbl>
    <w:p w14:paraId="5500EDD5" w14:textId="77777777" w:rsidR="007604DE" w:rsidRPr="002054E7" w:rsidRDefault="007604DE" w:rsidP="007604DE">
      <w:pPr>
        <w:rPr>
          <w:rFonts w:ascii="Amasis MT Pro" w:hAnsi="Amasis MT Pro"/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63"/>
        <w:tblW w:w="5513" w:type="pct"/>
        <w:tblLook w:val="04A0" w:firstRow="1" w:lastRow="0" w:firstColumn="1" w:lastColumn="0" w:noHBand="0" w:noVBand="1"/>
      </w:tblPr>
      <w:tblGrid>
        <w:gridCol w:w="2395"/>
        <w:gridCol w:w="7600"/>
      </w:tblGrid>
      <w:tr w:rsidR="00EC46BD" w:rsidRPr="002054E7" w14:paraId="24DFD9E9" w14:textId="77777777" w:rsidTr="002054E7">
        <w:trPr>
          <w:trHeight w:val="1252"/>
        </w:trPr>
        <w:tc>
          <w:tcPr>
            <w:tcW w:w="1198" w:type="pct"/>
            <w:tcBorders>
              <w:bottom w:val="single" w:sz="4" w:space="0" w:color="auto"/>
            </w:tcBorders>
            <w:shd w:val="clear" w:color="auto" w:fill="6760AB"/>
          </w:tcPr>
          <w:p w14:paraId="1FB0EAE2" w14:textId="77777777" w:rsidR="007604DE" w:rsidRPr="002054E7" w:rsidRDefault="007604DE" w:rsidP="00F16727">
            <w:pPr>
              <w:rPr>
                <w:rFonts w:ascii="Amasis MT Pro" w:hAnsi="Amasis MT Pr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Recommended Action</w:t>
            </w:r>
          </w:p>
        </w:tc>
        <w:tc>
          <w:tcPr>
            <w:tcW w:w="3802" w:type="pct"/>
            <w:tcBorders>
              <w:bottom w:val="single" w:sz="4" w:space="0" w:color="auto"/>
              <w:right w:val="nil"/>
            </w:tcBorders>
          </w:tcPr>
          <w:p w14:paraId="612FA628" w14:textId="77777777" w:rsidR="007604DE" w:rsidRPr="002054E7" w:rsidRDefault="002054E7" w:rsidP="00F16727">
            <w:pPr>
              <w:pBdr>
                <w:right w:val="single" w:sz="4" w:space="4" w:color="auto"/>
              </w:pBd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Fonts w:ascii="Amasis MT Pro" w:hAnsi="Amasis MT Pro"/>
                  <w:b/>
                  <w:bCs/>
                  <w:color w:val="000000" w:themeColor="text1"/>
                  <w:sz w:val="20"/>
                  <w:szCs w:val="20"/>
                </w:rPr>
                <w:id w:val="-47599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E8"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Accept: No revision Needed</w:t>
            </w:r>
          </w:p>
          <w:p w14:paraId="7C06465C" w14:textId="77777777" w:rsidR="007604DE" w:rsidRPr="002054E7" w:rsidRDefault="002054E7" w:rsidP="00F16727">
            <w:pPr>
              <w:pBdr>
                <w:right w:val="single" w:sz="4" w:space="4" w:color="auto"/>
              </w:pBd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Fonts w:ascii="Amasis MT Pro" w:hAnsi="Amasis MT Pro"/>
                  <w:b/>
                  <w:bCs/>
                  <w:color w:val="000000" w:themeColor="text1"/>
                  <w:sz w:val="20"/>
                  <w:szCs w:val="20"/>
                </w:rPr>
                <w:id w:val="-115952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BD"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Accept: Minor Revision Needed</w:t>
            </w:r>
          </w:p>
          <w:p w14:paraId="17C644F7" w14:textId="77777777" w:rsidR="007604DE" w:rsidRPr="002054E7" w:rsidRDefault="002054E7" w:rsidP="00F16727">
            <w:pPr>
              <w:pBdr>
                <w:right w:val="single" w:sz="4" w:space="4" w:color="auto"/>
              </w:pBd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Fonts w:ascii="Amasis MT Pro" w:hAnsi="Amasis MT Pro"/>
                  <w:b/>
                  <w:bCs/>
                  <w:color w:val="000000" w:themeColor="text1"/>
                  <w:sz w:val="20"/>
                  <w:szCs w:val="20"/>
                </w:rPr>
                <w:id w:val="-85388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BD"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Major Revision Needed:  Suggest revision and Resubmission</w:t>
            </w:r>
          </w:p>
          <w:p w14:paraId="2C506FDA" w14:textId="77777777" w:rsidR="007604DE" w:rsidRPr="002054E7" w:rsidRDefault="002054E7" w:rsidP="00F16727">
            <w:pPr>
              <w:pBdr>
                <w:right w:val="single" w:sz="4" w:space="4" w:color="auto"/>
              </w:pBdr>
              <w:ind w:left="175" w:hanging="175"/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Fonts w:ascii="Amasis MT Pro" w:hAnsi="Amasis MT Pro"/>
                  <w:b/>
                  <w:bCs/>
                  <w:color w:val="000000" w:themeColor="text1"/>
                  <w:sz w:val="20"/>
                  <w:szCs w:val="20"/>
                </w:rPr>
                <w:id w:val="6631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E8"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Reject: Provide reasons in the comments to the authors and edito</w:t>
            </w:r>
            <w:r w:rsidR="00EC46BD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rs), the following </w:t>
            </w:r>
            <w:r w:rsidR="007604DE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journals are suggested</w:t>
            </w:r>
          </w:p>
        </w:tc>
      </w:tr>
      <w:tr w:rsidR="00EC46BD" w:rsidRPr="002054E7" w14:paraId="3D3250D8" w14:textId="77777777" w:rsidTr="00F16727">
        <w:trPr>
          <w:trHeight w:val="43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77FB5" w14:textId="77777777" w:rsidR="007604DE" w:rsidRPr="002054E7" w:rsidRDefault="007604DE" w:rsidP="00F16727">
            <w:pP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If “minor or major revisions are needed” or “manuscript has been rejected” please give reasons:</w:t>
            </w:r>
          </w:p>
          <w:p w14:paraId="2CAB2835" w14:textId="77777777" w:rsidR="007604DE" w:rsidRPr="002054E7" w:rsidRDefault="007604DE" w:rsidP="00F16727">
            <w:pP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E545545" w14:textId="77777777" w:rsidR="007604DE" w:rsidRPr="002054E7" w:rsidRDefault="007604DE" w:rsidP="007604DE">
      <w:pPr>
        <w:rPr>
          <w:rFonts w:ascii="Amasis MT Pro" w:hAnsi="Amasis MT Pro"/>
          <w:color w:val="000000" w:themeColor="text1"/>
          <w:sz w:val="20"/>
          <w:szCs w:val="20"/>
        </w:rPr>
      </w:pPr>
    </w:p>
    <w:tbl>
      <w:tblPr>
        <w:tblStyle w:val="TabloKlavuzu"/>
        <w:tblW w:w="5523" w:type="pct"/>
        <w:tblInd w:w="-477" w:type="dxa"/>
        <w:tblLook w:val="04A0" w:firstRow="1" w:lastRow="0" w:firstColumn="1" w:lastColumn="0" w:noHBand="0" w:noVBand="1"/>
      </w:tblPr>
      <w:tblGrid>
        <w:gridCol w:w="2458"/>
        <w:gridCol w:w="7550"/>
      </w:tblGrid>
      <w:tr w:rsidR="00EC46BD" w:rsidRPr="002054E7" w14:paraId="3DFF9039" w14:textId="77777777" w:rsidTr="002054E7">
        <w:trPr>
          <w:trHeight w:val="345"/>
        </w:trPr>
        <w:tc>
          <w:tcPr>
            <w:tcW w:w="1228" w:type="pct"/>
            <w:shd w:val="clear" w:color="auto" w:fill="6760AB"/>
          </w:tcPr>
          <w:p w14:paraId="14581A00" w14:textId="77777777" w:rsidR="007604DE" w:rsidRPr="002054E7" w:rsidRDefault="007604DE" w:rsidP="007604DE">
            <w:pPr>
              <w:rPr>
                <w:rFonts w:ascii="Amasis MT Pro" w:hAnsi="Amasis MT Pr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Comments to the Author</w:t>
            </w:r>
          </w:p>
        </w:tc>
        <w:tc>
          <w:tcPr>
            <w:tcW w:w="3772" w:type="pct"/>
            <w:tcBorders>
              <w:right w:val="single" w:sz="4" w:space="0" w:color="auto"/>
            </w:tcBorders>
          </w:tcPr>
          <w:p w14:paraId="12EA34FD" w14:textId="77777777" w:rsidR="007604DE" w:rsidRPr="002054E7" w:rsidRDefault="007604DE" w:rsidP="007604DE">
            <w:pP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194"/>
        <w:tblW w:w="5549" w:type="pct"/>
        <w:shd w:val="clear" w:color="auto" w:fill="FFFF00"/>
        <w:tblLook w:val="04A0" w:firstRow="1" w:lastRow="0" w:firstColumn="1" w:lastColumn="0" w:noHBand="0" w:noVBand="1"/>
      </w:tblPr>
      <w:tblGrid>
        <w:gridCol w:w="2474"/>
        <w:gridCol w:w="7581"/>
      </w:tblGrid>
      <w:tr w:rsidR="00F16727" w:rsidRPr="002054E7" w14:paraId="16184500" w14:textId="77777777" w:rsidTr="002054E7">
        <w:trPr>
          <w:trHeight w:val="365"/>
        </w:trPr>
        <w:tc>
          <w:tcPr>
            <w:tcW w:w="1230" w:type="pct"/>
            <w:shd w:val="clear" w:color="auto" w:fill="6760AB"/>
          </w:tcPr>
          <w:p w14:paraId="0056D24D" w14:textId="77777777" w:rsidR="00F16727" w:rsidRPr="002054E7" w:rsidRDefault="00F16727" w:rsidP="00F16727">
            <w:pPr>
              <w:rPr>
                <w:rFonts w:ascii="Amasis MT Pro" w:hAnsi="Amasis MT Pr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Comments to the Editors Only</w:t>
            </w:r>
          </w:p>
        </w:tc>
        <w:tc>
          <w:tcPr>
            <w:tcW w:w="377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DCE802F" w14:textId="77777777" w:rsidR="00F16727" w:rsidRPr="002054E7" w:rsidRDefault="00F16727" w:rsidP="00F16727">
            <w:pP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94D3134" w14:textId="77777777" w:rsidR="00FD13B5" w:rsidRPr="002054E7" w:rsidRDefault="00FD13B5" w:rsidP="007604DE">
      <w:pPr>
        <w:rPr>
          <w:rFonts w:ascii="Amasis MT Pro" w:hAnsi="Amasis MT Pro"/>
          <w:color w:val="000000" w:themeColor="text1"/>
          <w:sz w:val="20"/>
          <w:szCs w:val="20"/>
        </w:rPr>
      </w:pPr>
    </w:p>
    <w:sectPr w:rsidR="00FD13B5" w:rsidRPr="002054E7" w:rsidSect="00EC46BD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572"/>
    <w:multiLevelType w:val="hybridMultilevel"/>
    <w:tmpl w:val="29BC7E50"/>
    <w:lvl w:ilvl="0" w:tplc="6AFC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B597F"/>
    <w:multiLevelType w:val="hybridMultilevel"/>
    <w:tmpl w:val="6DA2524C"/>
    <w:lvl w:ilvl="0" w:tplc="27E00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17018"/>
    <w:multiLevelType w:val="hybridMultilevel"/>
    <w:tmpl w:val="2F448DC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45C33"/>
    <w:multiLevelType w:val="hybridMultilevel"/>
    <w:tmpl w:val="92148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DCwMDIyMzMzNLZU0lEKTi0uzszPAykwrAUAHqQtAiwAAAA="/>
  </w:docVars>
  <w:rsids>
    <w:rsidRoot w:val="00FD13B5"/>
    <w:rsid w:val="002054E7"/>
    <w:rsid w:val="002F2E5A"/>
    <w:rsid w:val="004F5913"/>
    <w:rsid w:val="007604DE"/>
    <w:rsid w:val="00B35EA1"/>
    <w:rsid w:val="00BA3FE1"/>
    <w:rsid w:val="00BF49FA"/>
    <w:rsid w:val="00C431AD"/>
    <w:rsid w:val="00C74A9D"/>
    <w:rsid w:val="00E041A9"/>
    <w:rsid w:val="00EC46BD"/>
    <w:rsid w:val="00EF78E8"/>
    <w:rsid w:val="00F16727"/>
    <w:rsid w:val="00FD13B5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4785"/>
  <w15:chartTrackingRefBased/>
  <w15:docId w15:val="{96C34AA4-A9C5-45A3-B5E1-1534BEC0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apple-style-span">
    <w:name w:val="apple-style-span"/>
    <w:basedOn w:val="VarsaylanParagrafYazTipi"/>
    <w:rsid w:val="00FD13B5"/>
  </w:style>
  <w:style w:type="paragraph" w:styleId="NormalWeb">
    <w:name w:val="Normal (Web)"/>
    <w:basedOn w:val="Normal"/>
    <w:rsid w:val="00FD13B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GvdeMetni">
    <w:name w:val="Body Text"/>
    <w:basedOn w:val="Normal"/>
    <w:link w:val="GvdeMetniChar"/>
    <w:rsid w:val="00FD13B5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GvdeMetniChar">
    <w:name w:val="Gövde Metni Char"/>
    <w:basedOn w:val="VarsaylanParagrafYazTipi"/>
    <w:link w:val="GvdeMetni"/>
    <w:rsid w:val="00FD13B5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FD13B5"/>
  </w:style>
  <w:style w:type="table" w:styleId="TabloKlavuzu">
    <w:name w:val="Table Grid"/>
    <w:basedOn w:val="NormalTablo"/>
    <w:uiPriority w:val="59"/>
    <w:rsid w:val="0076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F203-17D5-4B10-96F0-B711B9F2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Erhan YAYLAK</cp:lastModifiedBy>
  <cp:revision>5</cp:revision>
  <dcterms:created xsi:type="dcterms:W3CDTF">2021-10-17T15:29:00Z</dcterms:created>
  <dcterms:modified xsi:type="dcterms:W3CDTF">2021-12-05T01:10:00Z</dcterms:modified>
</cp:coreProperties>
</file>